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FF159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28</w:t>
      </w:r>
      <w:r w:rsidR="007E10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FF15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62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6C32C9">
        <w:rPr>
          <w:rFonts w:ascii="Times New Roman" w:hAnsi="Times New Roman" w:cs="Times New Roman"/>
          <w:sz w:val="28"/>
          <w:szCs w:val="28"/>
        </w:rPr>
        <w:t>О</w:t>
      </w:r>
      <w:r w:rsidR="007E10D1">
        <w:rPr>
          <w:rFonts w:ascii="Times New Roman" w:hAnsi="Times New Roman" w:cs="Times New Roman"/>
          <w:sz w:val="28"/>
          <w:szCs w:val="28"/>
        </w:rPr>
        <w:t>б</w:t>
      </w:r>
      <w:r w:rsidR="006C32C9">
        <w:rPr>
          <w:rFonts w:ascii="Times New Roman" w:hAnsi="Times New Roman" w:cs="Times New Roman"/>
          <w:sz w:val="28"/>
          <w:szCs w:val="28"/>
        </w:rPr>
        <w:t xml:space="preserve"> </w:t>
      </w:r>
      <w:r w:rsidR="007E10D1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FF1594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5C3D0E">
        <w:rPr>
          <w:rFonts w:ascii="Times New Roman" w:hAnsi="Times New Roman" w:cs="Times New Roman"/>
          <w:sz w:val="28"/>
          <w:szCs w:val="28"/>
        </w:rPr>
        <w:t>выявления, учета и оформления выморочного имущества в муниципальную собственность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B56CF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5C3D0E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D356CE">
        <w:rPr>
          <w:rFonts w:ascii="Times New Roman" w:hAnsi="Times New Roman" w:cs="Times New Roman"/>
          <w:sz w:val="28"/>
          <w:szCs w:val="28"/>
        </w:rPr>
        <w:t>выявления, учета и </w:t>
      </w:r>
      <w:r w:rsidR="005C3D0E">
        <w:rPr>
          <w:rFonts w:ascii="Times New Roman" w:hAnsi="Times New Roman" w:cs="Times New Roman"/>
          <w:sz w:val="28"/>
          <w:szCs w:val="28"/>
        </w:rPr>
        <w:t>оформления выморочного имущества в муниципальную собственность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ED3F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управлением </w:t>
      </w:r>
      <w:r w:rsidR="007305B5" w:rsidRPr="007305B5">
        <w:rPr>
          <w:rFonts w:ascii="Times New Roman" w:hAnsi="Times New Roman" w:cs="Times New Roman"/>
          <w:sz w:val="28"/>
          <w:szCs w:val="28"/>
        </w:rPr>
        <w:t>муниципального имущества, архитектуры и земельных отношений</w:t>
      </w:r>
      <w:r w:rsidR="00DA53D6" w:rsidRPr="007305B5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D356CE">
        <w:rPr>
          <w:rFonts w:ascii="Times New Roman" w:hAnsi="Times New Roman" w:cs="Times New Roman"/>
          <w:sz w:val="28"/>
          <w:szCs w:val="28"/>
        </w:rPr>
        <w:t>Об утверждении Порядка выявления, учета и оформления выморочного имущества в муниципальную собственность Лабинского городского поселения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DA5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96A10"/>
    <w:rsid w:val="005A1979"/>
    <w:rsid w:val="005B3CEC"/>
    <w:rsid w:val="005C3D0E"/>
    <w:rsid w:val="005C67D0"/>
    <w:rsid w:val="005C7EB0"/>
    <w:rsid w:val="005E7108"/>
    <w:rsid w:val="005F5378"/>
    <w:rsid w:val="005F7AF4"/>
    <w:rsid w:val="0062488F"/>
    <w:rsid w:val="00642F87"/>
    <w:rsid w:val="00661B62"/>
    <w:rsid w:val="006A4474"/>
    <w:rsid w:val="006C32C9"/>
    <w:rsid w:val="006D1F60"/>
    <w:rsid w:val="006D6BEE"/>
    <w:rsid w:val="006E33C6"/>
    <w:rsid w:val="00701AEF"/>
    <w:rsid w:val="007305B5"/>
    <w:rsid w:val="00743A4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56CF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356CE"/>
    <w:rsid w:val="00D40D7D"/>
    <w:rsid w:val="00D64E47"/>
    <w:rsid w:val="00D946E3"/>
    <w:rsid w:val="00DA4F59"/>
    <w:rsid w:val="00DA53D6"/>
    <w:rsid w:val="00DA737F"/>
    <w:rsid w:val="00DB3DC3"/>
    <w:rsid w:val="00DB6281"/>
    <w:rsid w:val="00DF74A6"/>
    <w:rsid w:val="00E000A0"/>
    <w:rsid w:val="00E2464B"/>
    <w:rsid w:val="00E37066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D3FBC"/>
    <w:rsid w:val="00EE0D31"/>
    <w:rsid w:val="00F17EA9"/>
    <w:rsid w:val="00F52ACB"/>
    <w:rsid w:val="00F53A4D"/>
    <w:rsid w:val="00F56D55"/>
    <w:rsid w:val="00F723A7"/>
    <w:rsid w:val="00FB394F"/>
    <w:rsid w:val="00FC7D61"/>
    <w:rsid w:val="00FF1594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2022-10-27T06:48:00Z</cp:lastPrinted>
  <dcterms:created xsi:type="dcterms:W3CDTF">2022-11-28T06:42:00Z</dcterms:created>
  <dcterms:modified xsi:type="dcterms:W3CDTF">2022-11-28T06:42:00Z</dcterms:modified>
</cp:coreProperties>
</file>