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708" w:right="-142"/>
        <w:jc w:val="center"/>
        <w:rPr>
          <w:b/>
        </w:rPr>
      </w:pPr>
      <w:r>
        <w:rPr>
          <w:b/>
        </w:rPr>
        <w:t xml:space="preserve">Сведения об объектах недвижимости, в отношении которых проводятся мероприятия по выявлению правообладателей </w:t>
      </w:r>
    </w:p>
    <w:p>
      <w:pPr>
        <w:pStyle w:val="Normal"/>
        <w:ind w:firstLine="708" w:right="-142"/>
        <w:jc w:val="center"/>
        <w:rPr>
          <w:b/>
        </w:rPr>
      </w:pPr>
      <w:r>
        <w:rPr>
          <w:b/>
        </w:rPr>
        <w:t>ранее учтенных объектов недвижимости.</w:t>
      </w:r>
    </w:p>
    <w:p>
      <w:pPr>
        <w:pStyle w:val="Normal"/>
        <w:widowControl/>
        <w:suppressAutoHyphens w:val="true"/>
        <w:bidi w:val="0"/>
        <w:spacing w:before="0" w:after="0"/>
        <w:ind w:firstLine="680" w:left="0" w:right="0"/>
        <w:jc w:val="both"/>
        <w:rPr>
          <w:b w:val="false"/>
          <w:bCs w:val="false"/>
        </w:rPr>
      </w:pPr>
      <w:r>
        <w:rPr>
          <w:b w:val="false"/>
          <w:bCs w:val="false"/>
        </w:rPr>
        <w:t xml:space="preserve"> </w:t>
      </w:r>
      <w:r>
        <w:rPr>
          <w:b w:val="false"/>
          <w:bCs w:val="false"/>
        </w:rPr>
        <w:t>В рамках проведения мероприятий по проекту «Наполнение Единого государственного реестра недвижимости необходимыми сведениями» в ходе реализации Федерального Закона Российской Федерации от 30 декабря 2020 года № 518-ФЗ «О внесении изменений в отдельные законодательные акты Российской Федерации» выявлены правообладатели объектов недвижимости в отношении которых отсутствуют сведения в Едином государственном реестре недвижимости: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объект недвижимости – жилой дом, площадью 53 кв. м, кадастровый № 23:46:0103017:258, расположенный по адресу: Краснодарский край, Лабинский район, г. Лабинск, ул. Олега Кошевого, д. 44, в качестве правообладателя значится гражданка </w:t>
      </w:r>
      <w:r>
        <w:rPr/>
        <w:t>Исаева Валентина</w:t>
      </w:r>
      <w:r>
        <w:rPr/>
        <w:t xml:space="preserve"> Николаевна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объект недвижимости – квартира, площадью 35,5 кв. м, кадастровый                                               № 23:46:0204027:408, расположенный по адресу: Краснодарский край,                                  Лабинский район, г. Лабинск, ул. Мира, д. 106, кв. 3, в качестве правообладателя значится граждан</w:t>
      </w:r>
      <w:r>
        <w:rPr/>
        <w:t>ин</w:t>
      </w:r>
      <w:r>
        <w:rPr/>
        <w:t xml:space="preserve"> </w:t>
      </w:r>
      <w:r>
        <w:rPr/>
        <w:t>Летунов Максим Сергеевич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объект недвижимости – жилой дом, площадью 80 кв. м, кадастровый                                               № 23:46:0402007:104, расположенный по адресу: Краснодарский край,                               Лабинский район, г. Лабинск, ул. Ватутина, д. 15/2а, в качестве правообладателя значится граждан</w:t>
      </w:r>
      <w:r>
        <w:rPr/>
        <w:t>ин</w:t>
      </w:r>
      <w:r>
        <w:rPr/>
        <w:t xml:space="preserve"> </w:t>
      </w:r>
      <w:r>
        <w:rPr/>
        <w:t>Демьянов Алексей Викторович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земельный участок, площадью 609 кв. м, кадастровый                                               № 23:46:0401031:39, расположенный по адресу: Краснодарский край,                           Лабинский район, г. Лабинск, ул. Репина, д. 45, в качестве правообладателя значится граждан</w:t>
      </w:r>
      <w:r>
        <w:rPr/>
        <w:t>ин</w:t>
      </w:r>
      <w:r>
        <w:rPr/>
        <w:t xml:space="preserve"> </w:t>
      </w:r>
      <w:r>
        <w:rPr/>
        <w:t>Мещеряков Денис Геннадьевич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земельный участок, площадью 306 кв. м, кадастровый                                               № 23:46:0204028:19, расположенный по адресу: Краснодарский край,                           Лабинский район, г. Лабинск, ул. Белинского, д. 1/1, в качестве правообладателя значится гражданка </w:t>
      </w:r>
      <w:r>
        <w:rPr/>
        <w:t>Волошина Наталья Васильевна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земельный участок, площадью 521 кв. м, кадастровый                                               № 23:46:0204037:297, расположенный по адресу: Краснодарский край,                           Лабинский район, г. Лабинск, ул. 50 лет Октября, д. 48, в качестве правообладателя значится граждан</w:t>
      </w:r>
      <w:r>
        <w:rPr/>
        <w:t>ин Конищев Александр Михайлович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земельный участок, площадью 1177 кв. м, кадастровый                                               № 23:46:0204039:46, расположенный по адресу: Краснодарский край,                           Лабинский район, г. Лабинск, ул. Шервашидзе, д. 38, в качестве правообладателя значится гражданка </w:t>
      </w:r>
      <w:r>
        <w:rPr/>
        <w:t>Машкова Татьяна Ивановна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земельный участок, площадью 607 кв. м, кадастровый                                               № 23:46:0301003:19, расположенный по адресу: Краснодарский край,                           Лабинский район, г. Лабинск, ул. 1-ая Северная, д. 3, в качестве правообладателя значится граждан</w:t>
      </w:r>
      <w:r>
        <w:rPr/>
        <w:t xml:space="preserve">ин </w:t>
      </w:r>
      <w:r>
        <w:rPr/>
        <w:t>Борисенко Геннадий Викторович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земельный участок, площадью 544 кв. м, кадастровый                                               № 23:46:0401037:15, расположенный по адресу: Краснодарский край,                           Лабинский район, г. Лабинск, проезд Пионерский, д. 25, в качестве правообладател</w:t>
      </w:r>
      <w:r>
        <w:rPr/>
        <w:t>ей</w:t>
      </w:r>
      <w:r>
        <w:rPr/>
        <w:t xml:space="preserve"> знач</w:t>
      </w:r>
      <w:r>
        <w:rPr/>
        <w:t>а</w:t>
      </w:r>
      <w:r>
        <w:rPr/>
        <w:t>тся граждан</w:t>
      </w:r>
      <w:r>
        <w:rPr/>
        <w:t>е Доскинеску Сергей Тимофеевич, Мильчевская Лидия Федоровна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firstLine="510" w:left="0" w:right="0"/>
        <w:jc w:val="both"/>
        <w:rPr/>
      </w:pPr>
      <w:r>
        <w:rPr/>
        <w:tab/>
        <w:t xml:space="preserve">земельный участок, площадью 962 кв. м, кадастровый                                               № 23:46:0301002:28, расположенный по адресу: Краснодарский край,                           Лабинский район, г. Лабинск, пер. Вишневый, д. 3, в качестве правообладателя значится гражданка </w:t>
      </w:r>
      <w:r>
        <w:rPr/>
        <w:t>Бессарабова Валентина Николаевна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земельный участок, площадью 598 кв. м, кадастровый                                               № 23:46:0204040:23, расположенный по адресу: Краснодарский край,                           Лабинский район, г. Лабинск, ул. Шервашидзе, д. 54, в качестве правообладателя значится гражданка </w:t>
      </w:r>
      <w:r>
        <w:rPr/>
        <w:t>Белецкая Татьяна Ильинична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земельный участок, площадью 990 кв. м, кадастровый                                               № 23:46:0204037:43, расположенный по адресу: Краснодарский край,                           Лабинский район, г. Лабинск, ул. 50 лет Октября, д. 56, в качестве правообладателя значится граждан</w:t>
      </w:r>
      <w:r>
        <w:rPr/>
        <w:t xml:space="preserve">ин </w:t>
      </w:r>
      <w:r>
        <w:rPr/>
        <w:t>Дзюба Павел Иванович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земельный участок, площадью 299 кв. м, кадастровый                                               № 23:46:0204039:16, расположенный по адресу: Краснодарский край,                           Лабинский район, г. Лабинск, ул. Мира, д. 155, в качестве правообладателя значится гражданка </w:t>
      </w:r>
      <w:r>
        <w:rPr/>
        <w:t>Лескова Юлия Валентиновна</w:t>
      </w:r>
      <w:r>
        <w:rPr/>
        <w:t>;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>земельный участок, площадью 550 кв. м, кадастровый                                               № 23:46:0401041:28, расположенный по адресу: Краснодарский край,                           Лабинский район, г. Лабинск, ул. Калинина, д. 241, в качестве правообладателя значится граждан</w:t>
      </w:r>
      <w:r>
        <w:rPr/>
        <w:t xml:space="preserve">ин </w:t>
      </w:r>
      <w:r>
        <w:rPr/>
        <w:t>Субботин Игорь Васильевич</w:t>
      </w:r>
      <w:r>
        <w:rPr/>
        <w:t>.</w:t>
      </w:r>
    </w:p>
    <w:p>
      <w:pPr>
        <w:pStyle w:val="Normal"/>
        <w:widowControl/>
        <w:tabs>
          <w:tab w:val="clear" w:pos="708"/>
          <w:tab w:val="left" w:pos="851" w:leader="none"/>
        </w:tabs>
        <w:suppressAutoHyphens w:val="true"/>
        <w:bidi w:val="0"/>
        <w:spacing w:before="0" w:after="0"/>
        <w:ind w:hanging="0" w:left="0" w:right="0"/>
        <w:jc w:val="both"/>
        <w:rPr/>
      </w:pPr>
      <w:r>
        <w:rPr/>
        <w:tab/>
        <w:t xml:space="preserve">Возражения относительно сведений о правообладателях ранее учтенных объектов в течении 30 дней с момента опубликования настоящей информации могут быть представлены в письменном виде в </w:t>
      </w:r>
      <w:r>
        <w:rPr>
          <w:lang w:eastAsia="ar-SA"/>
        </w:rPr>
        <w:t>управление муниципального имущества, архитектуры и земельных отношений администрации Лабинского городского поселения</w:t>
      </w:r>
      <w:r>
        <w:rPr/>
        <w:t>, по адресу: Краснодарский край, г. Лабинск, ул. Красная, д. 48, 3-55-34, 3-11-79.</w:t>
      </w:r>
    </w:p>
    <w:sectPr>
      <w:type w:val="nextPage"/>
      <w:pgSz w:w="11906" w:h="16838"/>
      <w:pgMar w:left="1815" w:right="746" w:gutter="0" w:header="0" w:top="1170" w:footer="0" w:bottom="98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variable"/>
  </w:font>
  <w:font w:name="Times New Roman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60286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8"/>
      <w:szCs w:val="28"/>
      <w:lang w:val="ru-RU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с отступом Знак"/>
    <w:uiPriority w:val="99"/>
    <w:qFormat/>
    <w:locked/>
    <w:rsid w:val="00631532"/>
    <w:rPr>
      <w:rFonts w:ascii="Times New Roman" w:hAnsi="Times New Roman" w:cs="Times New Roman"/>
      <w:sz w:val="20"/>
      <w:szCs w:val="20"/>
      <w:lang w:eastAsia="ru-RU"/>
    </w:rPr>
  </w:style>
  <w:style w:type="character" w:styleId="Style15" w:customStyle="1">
    <w:name w:val="Текст выноски Знак"/>
    <w:link w:val="BalloonText"/>
    <w:uiPriority w:val="99"/>
    <w:semiHidden/>
    <w:qFormat/>
    <w:locked/>
    <w:rsid w:val="00631532"/>
    <w:rPr>
      <w:rFonts w:ascii="Tahoma" w:hAnsi="Tahoma" w:cs="Tahoma"/>
      <w:sz w:val="16"/>
      <w:szCs w:val="16"/>
      <w:lang w:eastAsia="zh-CN"/>
    </w:rPr>
  </w:style>
  <w:style w:type="character" w:styleId="Hyperlink">
    <w:name w:val="Hyperlink"/>
    <w:uiPriority w:val="99"/>
    <w:rsid w:val="002f3d28"/>
    <w:rPr>
      <w:rFonts w:cs="Times New Roman"/>
      <w:color w:val="0000FF"/>
      <w:u w:val="single"/>
    </w:rPr>
  </w:style>
  <w:style w:type="character" w:styleId="3" w:customStyle="1">
    <w:name w:val="Основной текст 3 Знак"/>
    <w:link w:val="BodyText3"/>
    <w:uiPriority w:val="99"/>
    <w:qFormat/>
    <w:locked/>
    <w:rsid w:val="002f3d28"/>
    <w:rPr>
      <w:rFonts w:ascii="Times New Roman" w:hAnsi="Times New Roman" w:cs="Times New Roman"/>
      <w:sz w:val="16"/>
      <w:szCs w:val="16"/>
      <w:lang w:eastAsia="ar-SA" w:bidi="ar-S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roid Sans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roid Sans" w:cs="Droid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/>
  </w:style>
  <w:style w:type="paragraph" w:styleId="ListParagraph">
    <w:name w:val="List Paragraph"/>
    <w:basedOn w:val="Normal"/>
    <w:uiPriority w:val="99"/>
    <w:qFormat/>
    <w:rsid w:val="00060286"/>
    <w:pPr>
      <w:spacing w:before="0" w:after="0"/>
      <w:ind w:left="720"/>
      <w:contextualSpacing/>
    </w:pPr>
    <w:rPr/>
  </w:style>
  <w:style w:type="paragraph" w:styleId="BodyTextIndent">
    <w:name w:val="Body Text Indent"/>
    <w:basedOn w:val="Normal"/>
    <w:link w:val="Style14"/>
    <w:uiPriority w:val="99"/>
    <w:rsid w:val="00631532"/>
    <w:pPr>
      <w:suppressAutoHyphens w:val="false"/>
      <w:ind w:left="7200"/>
      <w:jc w:val="both"/>
    </w:pPr>
    <w:rPr>
      <w:rFonts w:eastAsia="Times New Roman"/>
      <w:sz w:val="20"/>
      <w:szCs w:val="20"/>
      <w:lang w:eastAsia="ru-RU"/>
    </w:rPr>
  </w:style>
  <w:style w:type="paragraph" w:styleId="BalloonText">
    <w:name w:val="Balloon Text"/>
    <w:basedOn w:val="Normal"/>
    <w:link w:val="Style15"/>
    <w:uiPriority w:val="99"/>
    <w:semiHidden/>
    <w:qFormat/>
    <w:rsid w:val="00631532"/>
    <w:pPr/>
    <w:rPr>
      <w:rFonts w:ascii="Tahoma" w:hAnsi="Tahoma" w:cs="Tahoma"/>
      <w:sz w:val="16"/>
      <w:szCs w:val="16"/>
    </w:rPr>
  </w:style>
  <w:style w:type="paragraph" w:styleId="ConsPlusNormal" w:customStyle="1">
    <w:name w:val="ConsPlusNormal"/>
    <w:uiPriority w:val="99"/>
    <w:qFormat/>
    <w:rsid w:val="00bb062d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BodyText3">
    <w:name w:val="Body Text 3"/>
    <w:basedOn w:val="Normal"/>
    <w:link w:val="3"/>
    <w:uiPriority w:val="99"/>
    <w:qFormat/>
    <w:rsid w:val="002f3d28"/>
    <w:pPr>
      <w:spacing w:before="0" w:after="120"/>
    </w:pPr>
    <w:rPr>
      <w:rFonts w:eastAsia="Times New Roman"/>
      <w:sz w:val="16"/>
      <w:szCs w:val="16"/>
      <w:lang w:eastAsia="ar-SA"/>
    </w:rPr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Application>LibreOffice/24.8.5.2$Linux_X86_64 LibreOffice_project/480$Build-2</Application>
  <AppVersion>15.0000</AppVersion>
  <Pages>2</Pages>
  <Words>549</Words>
  <Characters>3882</Characters>
  <CharactersWithSpaces>5380</CharactersWithSpaces>
  <Paragraphs>18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2023-08-02T13:51:00Z</dcterms:created>
  <dc:creator>www.PHILka.RU</dc:creator>
  <dc:description/>
  <dc:language>ru-RU</dc:language>
  <cp:lastModifiedBy/>
  <cp:lastPrinted>2025-03-04T15:01:00Z</cp:lastPrinted>
  <dcterms:modified xsi:type="dcterms:W3CDTF">2025-09-03T14:43:39Z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