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A09" w:rsidRPr="00CA6A09" w:rsidRDefault="00CA6A09" w:rsidP="00CA6A09">
      <w:pPr>
        <w:spacing w:after="0" w:line="2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</w:rPr>
      </w:pPr>
      <w:r w:rsidRPr="00CA6A09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Преимущество</w:t>
      </w:r>
      <w:r w:rsidR="00A54355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 xml:space="preserve"> </w:t>
      </w:r>
      <w:r w:rsidRPr="00CA6A09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электронной</w:t>
      </w:r>
      <w:r w:rsidR="00A54355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 xml:space="preserve"> </w:t>
      </w:r>
      <w:r w:rsidR="00157768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регистрации</w:t>
      </w:r>
      <w:bookmarkStart w:id="0" w:name="_GoBack"/>
      <w:bookmarkEnd w:id="0"/>
    </w:p>
    <w:p w:rsidR="000D36D5" w:rsidRDefault="000D36D5" w:rsidP="000D36D5">
      <w:pPr>
        <w:spacing w:after="0" w:line="240" w:lineRule="atLeast"/>
        <w:ind w:firstLine="851"/>
        <w:contextualSpacing/>
        <w:jc w:val="center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CA6A09" w:rsidRPr="00CA6A09" w:rsidRDefault="000D36D5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eastAsiaTheme="minorEastAsia" w:hAnsi="Segoe UI" w:cs="Segoe UI"/>
          <w:color w:val="000000"/>
          <w:shd w:val="clear" w:color="auto" w:fill="FFFFFF"/>
        </w:rPr>
      </w:pPr>
      <w:r w:rsidRPr="00D07D69">
        <w:rPr>
          <w:rFonts w:ascii="Segoe UI" w:hAnsi="Segoe UI" w:cs="Segoe UI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136525</wp:posOffset>
            </wp:positionV>
            <wp:extent cx="2900680" cy="1142365"/>
            <wp:effectExtent l="0" t="0" r="0" b="635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6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настоящее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время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электронное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взаимодействие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является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самым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перспективным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направлением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деятельности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Росреестра.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Направление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документов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электронном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виде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имеет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ряд</w:t>
      </w:r>
      <w:r w:rsidR="00A54355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преимуществ.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Во-первых,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документы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можно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подать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любом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месте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любое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время.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Гражданам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юридическим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лицам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нужно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посещать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офисы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МФЦ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«Мои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документы»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ожидать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очереди.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Необходимо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только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заполнить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заявление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сайте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Росреестра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разделе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«Электронные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услуги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сервисы»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прикрепить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скан-образы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необходимых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документов.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Документы,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поданные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государственную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>
        <w:rPr>
          <w:rFonts w:ascii="Segoe UI" w:hAnsi="Segoe UI" w:cs="Segoe UI"/>
          <w:color w:val="000000"/>
          <w:shd w:val="clear" w:color="auto" w:fill="FFFFFF"/>
        </w:rPr>
        <w:t>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заверяются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подписью,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которую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можно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получить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любом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аккредитованном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удостоверяющем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центре.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Во-</w:t>
      </w:r>
      <w:r w:rsidR="00A54355">
        <w:rPr>
          <w:rFonts w:ascii="Segoe UI" w:hAnsi="Segoe UI" w:cs="Segoe UI"/>
          <w:color w:val="000000"/>
          <w:shd w:val="clear" w:color="auto" w:fill="FFFFFF"/>
        </w:rPr>
        <w:t>вто</w:t>
      </w:r>
      <w:r w:rsidRPr="00CA6A09">
        <w:rPr>
          <w:rFonts w:ascii="Segoe UI" w:hAnsi="Segoe UI" w:cs="Segoe UI"/>
          <w:color w:val="000000"/>
          <w:shd w:val="clear" w:color="auto" w:fill="FFFFFF"/>
        </w:rPr>
        <w:t>рых,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снижает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коррупционн</w:t>
      </w:r>
      <w:r w:rsidR="00A54355">
        <w:rPr>
          <w:rFonts w:ascii="Segoe UI" w:hAnsi="Segoe UI" w:cs="Segoe UI"/>
          <w:color w:val="000000"/>
          <w:shd w:val="clear" w:color="auto" w:fill="FFFFFF"/>
        </w:rPr>
        <w:t>ы</w:t>
      </w:r>
      <w:r w:rsidRPr="00CA6A09">
        <w:rPr>
          <w:rFonts w:ascii="Segoe UI" w:hAnsi="Segoe UI" w:cs="Segoe UI"/>
          <w:color w:val="000000"/>
          <w:shd w:val="clear" w:color="auto" w:fill="FFFFFF"/>
        </w:rPr>
        <w:t>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риски,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поскольку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исключает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прямое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взаимодействие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заявителя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регистратора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прав.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В-третьих,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для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физических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лиц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такой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размер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государственной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пошлины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сокращается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30%.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Главное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преимущество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это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сокращенный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срок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-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1рабочий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день.</w:t>
      </w:r>
    </w:p>
    <w:p w:rsidR="00CA6A09" w:rsidRP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После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проведения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государственной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заявитель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свою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электронную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почту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получает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подтверждающий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прав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(выписку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из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Единого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государственного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реестра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недвижимости).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Выписка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из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ЕГРН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заверяется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подписью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регистратора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прав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имеют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равную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юридическую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силу,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что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бумажный</w:t>
      </w:r>
      <w:r w:rsidR="00A5435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носитель.</w:t>
      </w:r>
    </w:p>
    <w:p w:rsidR="007F3360" w:rsidRDefault="004E66AB" w:rsidP="001E6C39">
      <w:pPr>
        <w:pStyle w:val="a7"/>
        <w:spacing w:before="0" w:beforeAutospacing="0" w:after="0" w:afterAutospacing="0" w:line="240" w:lineRule="atLeast"/>
        <w:jc w:val="both"/>
        <w:textAlignment w:val="baseline"/>
        <w:rPr>
          <w:rFonts w:ascii="Segoe UI" w:hAnsi="Segoe UI" w:cs="Segoe UI"/>
          <w:color w:val="000000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__________________________________________________________________________________</w:t>
      </w:r>
      <w:r w:rsidR="007F3360" w:rsidRPr="00F97A89">
        <w:rPr>
          <w:rFonts w:ascii="Segoe UI" w:hAnsi="Segoe UI" w:cs="Segoe UI"/>
          <w:color w:val="000000"/>
        </w:rPr>
        <w:t>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A5435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71B"/>
    <w:multiLevelType w:val="hybridMultilevel"/>
    <w:tmpl w:val="914CAF5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61301AF"/>
    <w:multiLevelType w:val="hybridMultilevel"/>
    <w:tmpl w:val="A52286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09F0AC1"/>
    <w:multiLevelType w:val="hybridMultilevel"/>
    <w:tmpl w:val="8BC6ABC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8ED6CA1"/>
    <w:multiLevelType w:val="multilevel"/>
    <w:tmpl w:val="57C6B8EC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95504"/>
    <w:rsid w:val="00040E10"/>
    <w:rsid w:val="000A7769"/>
    <w:rsid w:val="000B2644"/>
    <w:rsid w:val="000D36D5"/>
    <w:rsid w:val="000E1F10"/>
    <w:rsid w:val="00145FFF"/>
    <w:rsid w:val="00150D75"/>
    <w:rsid w:val="00157768"/>
    <w:rsid w:val="001A0B13"/>
    <w:rsid w:val="001C7BB5"/>
    <w:rsid w:val="001E6C39"/>
    <w:rsid w:val="001F400F"/>
    <w:rsid w:val="001F7390"/>
    <w:rsid w:val="00233C2B"/>
    <w:rsid w:val="0027192C"/>
    <w:rsid w:val="002F1A8F"/>
    <w:rsid w:val="0033061B"/>
    <w:rsid w:val="00386085"/>
    <w:rsid w:val="003949CA"/>
    <w:rsid w:val="003A2A02"/>
    <w:rsid w:val="003A5632"/>
    <w:rsid w:val="003C54EC"/>
    <w:rsid w:val="003D1D77"/>
    <w:rsid w:val="003E4A7F"/>
    <w:rsid w:val="00455DA7"/>
    <w:rsid w:val="0047615A"/>
    <w:rsid w:val="004E66AB"/>
    <w:rsid w:val="00505D6B"/>
    <w:rsid w:val="00551DD9"/>
    <w:rsid w:val="005538DC"/>
    <w:rsid w:val="00572131"/>
    <w:rsid w:val="00585C92"/>
    <w:rsid w:val="005C5B05"/>
    <w:rsid w:val="005D7ED1"/>
    <w:rsid w:val="005E141E"/>
    <w:rsid w:val="0064698D"/>
    <w:rsid w:val="00651FD9"/>
    <w:rsid w:val="00657062"/>
    <w:rsid w:val="006718BE"/>
    <w:rsid w:val="006A1D75"/>
    <w:rsid w:val="006C60D2"/>
    <w:rsid w:val="006C7A41"/>
    <w:rsid w:val="006F2E34"/>
    <w:rsid w:val="0075543E"/>
    <w:rsid w:val="00757D4D"/>
    <w:rsid w:val="00792276"/>
    <w:rsid w:val="007A0F82"/>
    <w:rsid w:val="007F3360"/>
    <w:rsid w:val="00837F78"/>
    <w:rsid w:val="0088141F"/>
    <w:rsid w:val="00917E28"/>
    <w:rsid w:val="00956B62"/>
    <w:rsid w:val="00975075"/>
    <w:rsid w:val="00995504"/>
    <w:rsid w:val="009D01E2"/>
    <w:rsid w:val="00A13821"/>
    <w:rsid w:val="00A235A7"/>
    <w:rsid w:val="00A341DA"/>
    <w:rsid w:val="00A54355"/>
    <w:rsid w:val="00A70E4C"/>
    <w:rsid w:val="00AC4D32"/>
    <w:rsid w:val="00AD2AFF"/>
    <w:rsid w:val="00AD39DE"/>
    <w:rsid w:val="00AD66D9"/>
    <w:rsid w:val="00B50B1E"/>
    <w:rsid w:val="00BA05A2"/>
    <w:rsid w:val="00C13A47"/>
    <w:rsid w:val="00CA6A09"/>
    <w:rsid w:val="00CA7A24"/>
    <w:rsid w:val="00CF4126"/>
    <w:rsid w:val="00D07D69"/>
    <w:rsid w:val="00DA5643"/>
    <w:rsid w:val="00DB64A2"/>
    <w:rsid w:val="00DD26EB"/>
    <w:rsid w:val="00DF68C5"/>
    <w:rsid w:val="00E33B16"/>
    <w:rsid w:val="00E40C17"/>
    <w:rsid w:val="00E62002"/>
    <w:rsid w:val="00EB6B10"/>
    <w:rsid w:val="00EF732D"/>
    <w:rsid w:val="00F15680"/>
    <w:rsid w:val="00F53FBA"/>
    <w:rsid w:val="00F96882"/>
    <w:rsid w:val="00FF1A1B"/>
    <w:rsid w:val="00FF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145A5-B663-4298-A47A-C9BA20F2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31U</cp:lastModifiedBy>
  <cp:revision>18</cp:revision>
  <dcterms:created xsi:type="dcterms:W3CDTF">2018-11-02T11:38:00Z</dcterms:created>
  <dcterms:modified xsi:type="dcterms:W3CDTF">2019-04-10T07:12:00Z</dcterms:modified>
</cp:coreProperties>
</file>