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21CB7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21C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B1030" w:rsidRDefault="00027449" w:rsidP="000B10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B103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B103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B103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B103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B103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B103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B1030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B103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B1030">
        <w:rPr>
          <w:rFonts w:ascii="Times New Roman" w:hAnsi="Times New Roman" w:cs="Times New Roman"/>
          <w:sz w:val="28"/>
          <w:szCs w:val="28"/>
        </w:rPr>
        <w:t xml:space="preserve"> «</w:t>
      </w:r>
      <w:r w:rsidR="002F091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«Признание садового дома жилым домом или жилого дома садовым домам</w:t>
      </w:r>
      <w:r w:rsidR="00B04078" w:rsidRPr="000B1030">
        <w:rPr>
          <w:rFonts w:ascii="Times New Roman" w:hAnsi="Times New Roman" w:cs="Times New Roman"/>
          <w:sz w:val="28"/>
          <w:szCs w:val="28"/>
        </w:rPr>
        <w:t>»</w:t>
      </w:r>
      <w:r w:rsidR="00313761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B103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B103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B103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C41B4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«Признание садового дома жилым домом или жилого дома садовым домам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41B4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21CB7">
        <w:rPr>
          <w:rFonts w:ascii="Times New Roman" w:hAnsi="Times New Roman" w:cs="Times New Roman"/>
          <w:sz w:val="28"/>
          <w:szCs w:val="28"/>
        </w:rPr>
        <w:t>Об утверждении административного регламента предоставления муниципальной услуги «Признание садового дома жилым домом или жилого дома садовым домам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F0912"/>
    <w:rsid w:val="002F130C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7082"/>
    <w:rsid w:val="00437D36"/>
    <w:rsid w:val="004402BF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04078"/>
    <w:rsid w:val="00B151D1"/>
    <w:rsid w:val="00B26D09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0F08"/>
    <w:rsid w:val="00F17EA9"/>
    <w:rsid w:val="00F20C4D"/>
    <w:rsid w:val="00F325F3"/>
    <w:rsid w:val="00F52ACB"/>
    <w:rsid w:val="00F53A4D"/>
    <w:rsid w:val="00F56D55"/>
    <w:rsid w:val="00F723A7"/>
    <w:rsid w:val="00F77054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2024-06-19T13:40:00Z</cp:lastPrinted>
  <dcterms:created xsi:type="dcterms:W3CDTF">2024-06-19T13:40:00Z</dcterms:created>
  <dcterms:modified xsi:type="dcterms:W3CDTF">2024-06-19T13:40:00Z</dcterms:modified>
</cp:coreProperties>
</file>