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7302" w:rsidRPr="00A40ED3" w:rsidRDefault="00027449" w:rsidP="00AD7302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20.03.2023</w:t>
      </w:r>
      <w:r w:rsidR="00AD7302"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г.</w:t>
      </w:r>
    </w:p>
    <w:p w:rsidR="00AD7302" w:rsidRPr="00A40ED3" w:rsidRDefault="001A12FC" w:rsidP="00AD7302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№ </w:t>
      </w:r>
      <w:r w:rsidR="005F216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</w:t>
      </w:r>
    </w:p>
    <w:p w:rsidR="00AD7302" w:rsidRPr="00A40ED3" w:rsidRDefault="00AD7302" w:rsidP="00027449">
      <w:pPr>
        <w:ind w:firstLine="567"/>
        <w:jc w:val="center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ЭКСПЕРТНОЕ ЗАКЛЮЧЕНИЕ</w:t>
      </w:r>
    </w:p>
    <w:p w:rsidR="00AD7302" w:rsidRPr="00A40ED3" w:rsidRDefault="00AD7302" w:rsidP="00AD730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7302" w:rsidRPr="00313761" w:rsidRDefault="00027449" w:rsidP="00313761">
      <w:pPr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Юридический отдел</w:t>
      </w:r>
      <w:r w:rsidR="00AD7302" w:rsidRPr="00313761">
        <w:rPr>
          <w:rFonts w:ascii="Times New Roman" w:hAnsi="Times New Roman" w:cs="Times New Roman"/>
          <w:sz w:val="28"/>
          <w:szCs w:val="28"/>
        </w:rPr>
        <w:t xml:space="preserve"> администрации Лабинского городского поселения Лабинского района руководствуясь Федеральным законом от 17 июля 2009 года № 172 «Об </w:t>
      </w:r>
      <w:proofErr w:type="spellStart"/>
      <w:r w:rsidR="00AD7302" w:rsidRPr="00313761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="00AD7302" w:rsidRPr="00313761">
        <w:rPr>
          <w:rFonts w:ascii="Times New Roman" w:hAnsi="Times New Roman" w:cs="Times New Roman"/>
          <w:sz w:val="28"/>
          <w:szCs w:val="28"/>
        </w:rPr>
        <w:t xml:space="preserve"> эксперти</w:t>
      </w:r>
      <w:r w:rsidR="00587BD6">
        <w:rPr>
          <w:rFonts w:ascii="Times New Roman" w:hAnsi="Times New Roman" w:cs="Times New Roman"/>
          <w:sz w:val="28"/>
          <w:szCs w:val="28"/>
        </w:rPr>
        <w:t>зе нормативных правовых актов и </w:t>
      </w:r>
      <w:r w:rsidR="00AD7302" w:rsidRPr="00313761">
        <w:rPr>
          <w:rFonts w:ascii="Times New Roman" w:hAnsi="Times New Roman" w:cs="Times New Roman"/>
          <w:sz w:val="28"/>
          <w:szCs w:val="28"/>
        </w:rPr>
        <w:t xml:space="preserve">проектов нормативных правовых актов» провел юридическую экспертизу проекта </w:t>
      </w:r>
      <w:bookmarkStart w:id="0" w:name="_Hlk517079247"/>
      <w:r w:rsidR="005F5378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8A3646" w:rsidRPr="00313761">
        <w:rPr>
          <w:rFonts w:ascii="Times New Roman" w:hAnsi="Times New Roman" w:cs="Times New Roman"/>
          <w:sz w:val="28"/>
          <w:szCs w:val="28"/>
        </w:rPr>
        <w:t xml:space="preserve"> </w:t>
      </w:r>
      <w:r w:rsidR="00AD7302" w:rsidRPr="00313761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bookmarkEnd w:id="0"/>
      <w:r w:rsidR="00AD7302" w:rsidRPr="00313761">
        <w:rPr>
          <w:rFonts w:ascii="Times New Roman" w:hAnsi="Times New Roman" w:cs="Times New Roman"/>
          <w:sz w:val="28"/>
          <w:szCs w:val="28"/>
        </w:rPr>
        <w:t xml:space="preserve"> «</w:t>
      </w:r>
      <w:r w:rsidR="006C32C9">
        <w:rPr>
          <w:rFonts w:ascii="Times New Roman" w:hAnsi="Times New Roman" w:cs="Times New Roman"/>
          <w:sz w:val="28"/>
          <w:szCs w:val="28"/>
        </w:rPr>
        <w:t>О</w:t>
      </w:r>
      <w:r w:rsidR="007E10D1">
        <w:rPr>
          <w:rFonts w:ascii="Times New Roman" w:hAnsi="Times New Roman" w:cs="Times New Roman"/>
          <w:sz w:val="28"/>
          <w:szCs w:val="28"/>
        </w:rPr>
        <w:t>б</w:t>
      </w:r>
      <w:r w:rsidR="006C32C9">
        <w:rPr>
          <w:rFonts w:ascii="Times New Roman" w:hAnsi="Times New Roman" w:cs="Times New Roman"/>
          <w:sz w:val="28"/>
          <w:szCs w:val="28"/>
        </w:rPr>
        <w:t xml:space="preserve"> </w:t>
      </w:r>
      <w:r w:rsidR="007E10D1">
        <w:rPr>
          <w:rFonts w:ascii="Times New Roman" w:hAnsi="Times New Roman" w:cs="Times New Roman"/>
          <w:sz w:val="28"/>
          <w:szCs w:val="28"/>
        </w:rPr>
        <w:t xml:space="preserve">утверждении </w:t>
      </w:r>
      <w:r w:rsidR="00587BD6">
        <w:rPr>
          <w:rFonts w:ascii="Times New Roman" w:hAnsi="Times New Roman" w:cs="Times New Roman"/>
          <w:sz w:val="28"/>
          <w:szCs w:val="28"/>
        </w:rPr>
        <w:t>административного регламента по </w:t>
      </w:r>
      <w:r w:rsidR="007E10D1">
        <w:rPr>
          <w:rFonts w:ascii="Times New Roman" w:hAnsi="Times New Roman" w:cs="Times New Roman"/>
          <w:sz w:val="28"/>
          <w:szCs w:val="28"/>
        </w:rPr>
        <w:t>предоставлению муниципальной услуги «</w:t>
      </w:r>
      <w:r w:rsidR="005F2168">
        <w:rPr>
          <w:rFonts w:ascii="Times New Roman" w:hAnsi="Times New Roman" w:cs="Times New Roman"/>
          <w:sz w:val="28"/>
          <w:szCs w:val="28"/>
        </w:rPr>
        <w:t>Выдача разрешений на ввод в эксплуатацию построенных, реконструированных объектов капитального строительства</w:t>
      </w:r>
      <w:r w:rsidR="00313761" w:rsidRPr="00313761">
        <w:rPr>
          <w:rFonts w:ascii="Times New Roman" w:hAnsi="Times New Roman" w:cs="Times New Roman"/>
          <w:sz w:val="28"/>
          <w:szCs w:val="28"/>
        </w:rPr>
        <w:t xml:space="preserve">» </w:t>
      </w:r>
      <w:r w:rsidR="005E7108" w:rsidRPr="00313761">
        <w:rPr>
          <w:rFonts w:ascii="Times New Roman" w:hAnsi="Times New Roman" w:cs="Times New Roman"/>
          <w:sz w:val="28"/>
          <w:szCs w:val="28"/>
        </w:rPr>
        <w:t>на </w:t>
      </w:r>
      <w:proofErr w:type="spellStart"/>
      <w:r w:rsidR="00AD7302" w:rsidRPr="00313761">
        <w:rPr>
          <w:rFonts w:ascii="Times New Roman" w:hAnsi="Times New Roman" w:cs="Times New Roman"/>
          <w:sz w:val="28"/>
          <w:szCs w:val="28"/>
        </w:rPr>
        <w:t>коррупциогенность</w:t>
      </w:r>
      <w:proofErr w:type="spellEnd"/>
      <w:r w:rsidR="00AD7302" w:rsidRPr="00313761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AD7302" w:rsidRPr="00232C42" w:rsidRDefault="00AD7302" w:rsidP="005870F1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Указанный проект </w:t>
      </w:r>
      <w:r w:rsidR="00C348D7">
        <w:rPr>
          <w:rFonts w:ascii="Times New Roman" w:hAnsi="Times New Roman" w:cs="Times New Roman"/>
          <w:sz w:val="28"/>
          <w:szCs w:val="28"/>
        </w:rPr>
        <w:t xml:space="preserve">постановления администрации </w:t>
      </w:r>
      <w:r w:rsidR="00C12CBF" w:rsidRPr="00313761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</w:t>
      </w:r>
      <w:r w:rsidR="00B64A2F" w:rsidRPr="00313761">
        <w:rPr>
          <w:rFonts w:ascii="Times New Roman" w:hAnsi="Times New Roman" w:cs="Times New Roman"/>
          <w:sz w:val="28"/>
          <w:szCs w:val="28"/>
        </w:rPr>
        <w:t>«</w:t>
      </w:r>
      <w:r w:rsidR="00B64A2F">
        <w:rPr>
          <w:rFonts w:ascii="Times New Roman" w:hAnsi="Times New Roman" w:cs="Times New Roman"/>
          <w:sz w:val="28"/>
          <w:szCs w:val="28"/>
        </w:rPr>
        <w:t xml:space="preserve">Об утверждении административного регламента по предоставлению муниципальной услуги </w:t>
      </w:r>
      <w:r w:rsidR="00D30FDB">
        <w:rPr>
          <w:rFonts w:ascii="Times New Roman" w:hAnsi="Times New Roman" w:cs="Times New Roman"/>
          <w:sz w:val="28"/>
          <w:szCs w:val="28"/>
        </w:rPr>
        <w:t>«Выдача разрешений на ввод в эксплуатацию построенных, реконструированных объектов капитального строительства</w:t>
      </w:r>
      <w:r w:rsidR="00D30FDB" w:rsidRPr="00313761">
        <w:rPr>
          <w:rFonts w:ascii="Times New Roman" w:hAnsi="Times New Roman" w:cs="Times New Roman"/>
          <w:sz w:val="28"/>
          <w:szCs w:val="28"/>
        </w:rPr>
        <w:t xml:space="preserve">» </w:t>
      </w:r>
      <w:r w:rsidR="009B0152"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разработан </w:t>
      </w:r>
      <w:r w:rsidR="00B001F1" w:rsidRPr="00B001F1">
        <w:rPr>
          <w:rFonts w:ascii="Times New Roman" w:hAnsi="Times New Roman" w:cs="Times New Roman"/>
          <w:sz w:val="28"/>
          <w:szCs w:val="28"/>
        </w:rPr>
        <w:t>управлением муниципального имущества, архитектуры, и земельных отношений</w:t>
      </w:r>
      <w:r w:rsidR="00B001F1"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администрации Л</w:t>
      </w:r>
      <w:r w:rsidR="00141B82"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>абинского городского поселения.</w:t>
      </w:r>
    </w:p>
    <w:p w:rsidR="00CE135C" w:rsidRPr="00A40ED3" w:rsidRDefault="00CE135C" w:rsidP="00CE135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A40E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Результат проведенной юридической экспертизы проекта </w:t>
      </w:r>
      <w:r w:rsidR="00C348D7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213AD7" w:rsidRPr="00313761">
        <w:rPr>
          <w:rFonts w:ascii="Times New Roman" w:hAnsi="Times New Roman" w:cs="Times New Roman"/>
          <w:sz w:val="28"/>
          <w:szCs w:val="28"/>
        </w:rPr>
        <w:t xml:space="preserve"> Лабинского городского поселения Лабинского района </w:t>
      </w:r>
      <w:r w:rsidR="00B64A2F" w:rsidRPr="00313761">
        <w:rPr>
          <w:rFonts w:ascii="Times New Roman" w:hAnsi="Times New Roman" w:cs="Times New Roman"/>
          <w:sz w:val="28"/>
          <w:szCs w:val="28"/>
        </w:rPr>
        <w:t>«</w:t>
      </w:r>
      <w:r w:rsidR="00B64A2F">
        <w:rPr>
          <w:rFonts w:ascii="Times New Roman" w:hAnsi="Times New Roman" w:cs="Times New Roman"/>
          <w:sz w:val="28"/>
          <w:szCs w:val="28"/>
        </w:rPr>
        <w:t xml:space="preserve">Об утверждении административного регламента по предоставлению муниципальной услуги </w:t>
      </w:r>
      <w:r w:rsidR="00D30FDB">
        <w:rPr>
          <w:rFonts w:ascii="Times New Roman" w:hAnsi="Times New Roman" w:cs="Times New Roman"/>
          <w:sz w:val="28"/>
          <w:szCs w:val="28"/>
        </w:rPr>
        <w:t>«Выдача разрешений на ввод в эксплуатацию построенных, реконструированных объектов капитального строительства</w:t>
      </w:r>
      <w:r w:rsidR="00D30FDB" w:rsidRPr="00313761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на </w:t>
      </w:r>
      <w:proofErr w:type="spellStart"/>
      <w:r w:rsidRPr="00A40ED3">
        <w:rPr>
          <w:rFonts w:ascii="Times New Roman" w:hAnsi="Times New Roman" w:cs="Times New Roman"/>
          <w:sz w:val="28"/>
          <w:szCs w:val="28"/>
        </w:rPr>
        <w:t>коррупциогенность</w:t>
      </w:r>
      <w:proofErr w:type="spellEnd"/>
      <w:r w:rsidRPr="00A40ED3">
        <w:rPr>
          <w:rFonts w:ascii="Times New Roman" w:hAnsi="Times New Roman" w:cs="Times New Roman"/>
          <w:sz w:val="28"/>
          <w:szCs w:val="28"/>
        </w:rPr>
        <w:t xml:space="preserve">, считать положительным, </w:t>
      </w:r>
      <w:proofErr w:type="spellStart"/>
      <w:r w:rsidRPr="00A40ED3">
        <w:rPr>
          <w:rFonts w:ascii="Times New Roman" w:hAnsi="Times New Roman" w:cs="Times New Roman"/>
          <w:sz w:val="28"/>
          <w:szCs w:val="28"/>
        </w:rPr>
        <w:t>коррупциогенные</w:t>
      </w:r>
      <w:proofErr w:type="spellEnd"/>
      <w:r w:rsidRPr="00A40ED3">
        <w:rPr>
          <w:rFonts w:ascii="Times New Roman" w:hAnsi="Times New Roman" w:cs="Times New Roman"/>
          <w:sz w:val="28"/>
          <w:szCs w:val="28"/>
        </w:rPr>
        <w:t xml:space="preserve"> факторы не обнаружены.</w:t>
      </w:r>
    </w:p>
    <w:p w:rsidR="00CE135C" w:rsidRPr="00A40ED3" w:rsidRDefault="00CE135C" w:rsidP="00CE135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A40ED3">
        <w:rPr>
          <w:rFonts w:ascii="Times New Roman" w:hAnsi="Times New Roman" w:cs="Times New Roman"/>
          <w:sz w:val="28"/>
          <w:szCs w:val="28"/>
        </w:rPr>
        <w:t xml:space="preserve">Данный проект </w:t>
      </w:r>
      <w:r w:rsidR="00C348D7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213AD7" w:rsidRPr="00313761">
        <w:rPr>
          <w:rFonts w:ascii="Times New Roman" w:hAnsi="Times New Roman" w:cs="Times New Roman"/>
          <w:sz w:val="28"/>
          <w:szCs w:val="28"/>
        </w:rPr>
        <w:t xml:space="preserve"> </w:t>
      </w:r>
      <w:r w:rsidRPr="00A40ED3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 рекомендуется к принятию без замечаний.</w:t>
      </w:r>
    </w:p>
    <w:p w:rsidR="00CE135C" w:rsidRPr="00AC393D" w:rsidRDefault="00CE135C" w:rsidP="00CE135C">
      <w:pPr>
        <w:rPr>
          <w:rFonts w:ascii="Times New Roman" w:hAnsi="Times New Roman" w:cs="Times New Roman"/>
          <w:sz w:val="28"/>
          <w:szCs w:val="28"/>
        </w:rPr>
      </w:pPr>
    </w:p>
    <w:p w:rsidR="00CE135C" w:rsidRPr="00AC393D" w:rsidRDefault="00CE135C" w:rsidP="00CE135C">
      <w:pPr>
        <w:rPr>
          <w:rFonts w:ascii="Times New Roman" w:hAnsi="Times New Roman" w:cs="Times New Roman"/>
          <w:sz w:val="28"/>
          <w:szCs w:val="28"/>
        </w:rPr>
      </w:pPr>
    </w:p>
    <w:p w:rsidR="00587BD6" w:rsidRDefault="00587BD6" w:rsidP="00587BD6">
      <w:pPr>
        <w:pStyle w:val="a3"/>
        <w:tabs>
          <w:tab w:val="right" w:pos="9639"/>
        </w:tabs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специалист</w:t>
      </w:r>
    </w:p>
    <w:p w:rsidR="001E69F9" w:rsidRPr="00A40ED3" w:rsidRDefault="00587BD6" w:rsidP="00587BD6">
      <w:pPr>
        <w:pStyle w:val="a3"/>
        <w:tabs>
          <w:tab w:val="right" w:pos="9639"/>
        </w:tabs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юридического отдела</w:t>
      </w:r>
      <w:r w:rsidR="00AD7302" w:rsidRPr="00A40ED3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AD7302" w:rsidRPr="00A40ED3">
        <w:rPr>
          <w:rFonts w:ascii="Times New Roman" w:hAnsi="Times New Roman" w:cs="Times New Roman"/>
          <w:sz w:val="28"/>
          <w:szCs w:val="28"/>
        </w:rPr>
        <w:tab/>
      </w:r>
      <w:r w:rsidR="004F507C">
        <w:rPr>
          <w:rFonts w:ascii="Times New Roman" w:hAnsi="Times New Roman" w:cs="Times New Roman"/>
          <w:sz w:val="28"/>
          <w:szCs w:val="28"/>
        </w:rPr>
        <w:t>А.С. Долголева</w:t>
      </w:r>
    </w:p>
    <w:sectPr w:rsidR="001E69F9" w:rsidRPr="00A40ED3" w:rsidSect="00AD7302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drawingGridHorizontalSpacing w:val="110"/>
  <w:displayHorizontalDrawingGridEvery w:val="2"/>
  <w:characterSpacingControl w:val="doNotCompress"/>
  <w:savePreviewPicture/>
  <w:compat>
    <w:useFELayout/>
  </w:compat>
  <w:rsids>
    <w:rsidRoot w:val="00AD7302"/>
    <w:rsid w:val="000007ED"/>
    <w:rsid w:val="000045CE"/>
    <w:rsid w:val="00026D52"/>
    <w:rsid w:val="00027449"/>
    <w:rsid w:val="00031192"/>
    <w:rsid w:val="00040491"/>
    <w:rsid w:val="0004417E"/>
    <w:rsid w:val="00044A04"/>
    <w:rsid w:val="0004710F"/>
    <w:rsid w:val="0004736D"/>
    <w:rsid w:val="00055E11"/>
    <w:rsid w:val="00063941"/>
    <w:rsid w:val="00072C35"/>
    <w:rsid w:val="00075F20"/>
    <w:rsid w:val="000A6297"/>
    <w:rsid w:val="000B293E"/>
    <w:rsid w:val="000C04D3"/>
    <w:rsid w:val="000C3529"/>
    <w:rsid w:val="000C70ED"/>
    <w:rsid w:val="00100667"/>
    <w:rsid w:val="001179F6"/>
    <w:rsid w:val="0013557C"/>
    <w:rsid w:val="00137AD0"/>
    <w:rsid w:val="00141B82"/>
    <w:rsid w:val="00142D51"/>
    <w:rsid w:val="0014438F"/>
    <w:rsid w:val="00160AA1"/>
    <w:rsid w:val="001A12FC"/>
    <w:rsid w:val="001A5592"/>
    <w:rsid w:val="001C761E"/>
    <w:rsid w:val="001E69F9"/>
    <w:rsid w:val="00213AD7"/>
    <w:rsid w:val="00230A13"/>
    <w:rsid w:val="00232C42"/>
    <w:rsid w:val="00251309"/>
    <w:rsid w:val="00275FBA"/>
    <w:rsid w:val="002B1C4C"/>
    <w:rsid w:val="002C24DB"/>
    <w:rsid w:val="002D4E53"/>
    <w:rsid w:val="002F2BBA"/>
    <w:rsid w:val="0030515A"/>
    <w:rsid w:val="00313761"/>
    <w:rsid w:val="00316F23"/>
    <w:rsid w:val="00331967"/>
    <w:rsid w:val="00341C7D"/>
    <w:rsid w:val="003871E4"/>
    <w:rsid w:val="003B6244"/>
    <w:rsid w:val="003C5E35"/>
    <w:rsid w:val="003C7E80"/>
    <w:rsid w:val="003F656C"/>
    <w:rsid w:val="004017EC"/>
    <w:rsid w:val="00406C2D"/>
    <w:rsid w:val="00427082"/>
    <w:rsid w:val="00437D36"/>
    <w:rsid w:val="004402BF"/>
    <w:rsid w:val="004A7859"/>
    <w:rsid w:val="004B1D26"/>
    <w:rsid w:val="004B388D"/>
    <w:rsid w:val="004C7E3E"/>
    <w:rsid w:val="004D4A69"/>
    <w:rsid w:val="004E2F50"/>
    <w:rsid w:val="004F507C"/>
    <w:rsid w:val="004F68F5"/>
    <w:rsid w:val="00500FF2"/>
    <w:rsid w:val="0052686F"/>
    <w:rsid w:val="00527DB3"/>
    <w:rsid w:val="00556E66"/>
    <w:rsid w:val="0056194C"/>
    <w:rsid w:val="00566214"/>
    <w:rsid w:val="005870F1"/>
    <w:rsid w:val="00587BD6"/>
    <w:rsid w:val="00596A10"/>
    <w:rsid w:val="005A1979"/>
    <w:rsid w:val="005B3CEC"/>
    <w:rsid w:val="005C67D0"/>
    <w:rsid w:val="005C7EB0"/>
    <w:rsid w:val="005E7108"/>
    <w:rsid w:val="005F2168"/>
    <w:rsid w:val="005F5378"/>
    <w:rsid w:val="005F7AF4"/>
    <w:rsid w:val="0062488F"/>
    <w:rsid w:val="00642F87"/>
    <w:rsid w:val="00661B62"/>
    <w:rsid w:val="00685E1C"/>
    <w:rsid w:val="006A4474"/>
    <w:rsid w:val="006C32C9"/>
    <w:rsid w:val="006D1F60"/>
    <w:rsid w:val="006D6BEE"/>
    <w:rsid w:val="006E33C6"/>
    <w:rsid w:val="00701AEF"/>
    <w:rsid w:val="00743A41"/>
    <w:rsid w:val="007B578C"/>
    <w:rsid w:val="007C1DF6"/>
    <w:rsid w:val="007C54C0"/>
    <w:rsid w:val="007C7CB7"/>
    <w:rsid w:val="007E10D1"/>
    <w:rsid w:val="007F0833"/>
    <w:rsid w:val="00802608"/>
    <w:rsid w:val="0084629A"/>
    <w:rsid w:val="0088235F"/>
    <w:rsid w:val="00891F07"/>
    <w:rsid w:val="008A3646"/>
    <w:rsid w:val="008A72FC"/>
    <w:rsid w:val="008B30BF"/>
    <w:rsid w:val="008B34CC"/>
    <w:rsid w:val="008D54D1"/>
    <w:rsid w:val="008E5831"/>
    <w:rsid w:val="008E7473"/>
    <w:rsid w:val="008F6FBF"/>
    <w:rsid w:val="00907B5B"/>
    <w:rsid w:val="00927667"/>
    <w:rsid w:val="00944AF7"/>
    <w:rsid w:val="0094685E"/>
    <w:rsid w:val="00985625"/>
    <w:rsid w:val="00986D0E"/>
    <w:rsid w:val="009870DE"/>
    <w:rsid w:val="009A5D79"/>
    <w:rsid w:val="009B0152"/>
    <w:rsid w:val="009B53F4"/>
    <w:rsid w:val="009C7DC5"/>
    <w:rsid w:val="009D3EB6"/>
    <w:rsid w:val="009D663E"/>
    <w:rsid w:val="009E1CE5"/>
    <w:rsid w:val="009F5D0D"/>
    <w:rsid w:val="00A12F50"/>
    <w:rsid w:val="00A40ED3"/>
    <w:rsid w:val="00A539AF"/>
    <w:rsid w:val="00A61395"/>
    <w:rsid w:val="00A72FFB"/>
    <w:rsid w:val="00A746C5"/>
    <w:rsid w:val="00A74F8D"/>
    <w:rsid w:val="00A76B4D"/>
    <w:rsid w:val="00AD7302"/>
    <w:rsid w:val="00AF11CA"/>
    <w:rsid w:val="00AF2BE3"/>
    <w:rsid w:val="00AF46B9"/>
    <w:rsid w:val="00AF69BD"/>
    <w:rsid w:val="00B001F1"/>
    <w:rsid w:val="00B151D1"/>
    <w:rsid w:val="00B64A2F"/>
    <w:rsid w:val="00BA6284"/>
    <w:rsid w:val="00BB03D2"/>
    <w:rsid w:val="00BE0085"/>
    <w:rsid w:val="00BF7771"/>
    <w:rsid w:val="00C10B18"/>
    <w:rsid w:val="00C12CBF"/>
    <w:rsid w:val="00C166F8"/>
    <w:rsid w:val="00C220A0"/>
    <w:rsid w:val="00C25C2B"/>
    <w:rsid w:val="00C260D4"/>
    <w:rsid w:val="00C26ABA"/>
    <w:rsid w:val="00C2703A"/>
    <w:rsid w:val="00C303DC"/>
    <w:rsid w:val="00C348D7"/>
    <w:rsid w:val="00C62AD7"/>
    <w:rsid w:val="00C71187"/>
    <w:rsid w:val="00C75586"/>
    <w:rsid w:val="00C801CE"/>
    <w:rsid w:val="00CB2DA1"/>
    <w:rsid w:val="00CC4030"/>
    <w:rsid w:val="00CD3E69"/>
    <w:rsid w:val="00CD6665"/>
    <w:rsid w:val="00CE0039"/>
    <w:rsid w:val="00CE135C"/>
    <w:rsid w:val="00CE40EC"/>
    <w:rsid w:val="00D30FDB"/>
    <w:rsid w:val="00D40D7D"/>
    <w:rsid w:val="00D64E47"/>
    <w:rsid w:val="00D72DE6"/>
    <w:rsid w:val="00D946E3"/>
    <w:rsid w:val="00DA4F59"/>
    <w:rsid w:val="00DA53D6"/>
    <w:rsid w:val="00DA737F"/>
    <w:rsid w:val="00DB3DC3"/>
    <w:rsid w:val="00DB6281"/>
    <w:rsid w:val="00DF74A6"/>
    <w:rsid w:val="00E000A0"/>
    <w:rsid w:val="00E2464B"/>
    <w:rsid w:val="00E43F8B"/>
    <w:rsid w:val="00E45FD9"/>
    <w:rsid w:val="00E558B9"/>
    <w:rsid w:val="00E65FB8"/>
    <w:rsid w:val="00E874A5"/>
    <w:rsid w:val="00E924C6"/>
    <w:rsid w:val="00E93960"/>
    <w:rsid w:val="00EA582D"/>
    <w:rsid w:val="00EC187C"/>
    <w:rsid w:val="00EC3215"/>
    <w:rsid w:val="00EE0D31"/>
    <w:rsid w:val="00F17EA9"/>
    <w:rsid w:val="00F52ACB"/>
    <w:rsid w:val="00F53A4D"/>
    <w:rsid w:val="00F56D55"/>
    <w:rsid w:val="00F723A7"/>
    <w:rsid w:val="00FB394F"/>
    <w:rsid w:val="00FC7D61"/>
    <w:rsid w:val="00FF655A"/>
    <w:rsid w:val="00FF6A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3DC"/>
  </w:style>
  <w:style w:type="paragraph" w:styleId="1">
    <w:name w:val="heading 1"/>
    <w:basedOn w:val="a"/>
    <w:next w:val="a"/>
    <w:link w:val="10"/>
    <w:uiPriority w:val="9"/>
    <w:qFormat/>
    <w:rsid w:val="0062488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160AA1"/>
    <w:pPr>
      <w:keepNext/>
      <w:keepLines/>
      <w:spacing w:before="40"/>
      <w:jc w:val="left"/>
      <w:outlineLvl w:val="4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D7302"/>
  </w:style>
  <w:style w:type="paragraph" w:styleId="a4">
    <w:name w:val="Balloon Text"/>
    <w:basedOn w:val="a"/>
    <w:link w:val="a5"/>
    <w:uiPriority w:val="99"/>
    <w:semiHidden/>
    <w:unhideWhenUsed/>
    <w:rsid w:val="00141B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41B82"/>
    <w:rPr>
      <w:rFonts w:ascii="Tahoma" w:hAnsi="Tahoma" w:cs="Tahoma"/>
      <w:sz w:val="16"/>
      <w:szCs w:val="16"/>
    </w:rPr>
  </w:style>
  <w:style w:type="character" w:customStyle="1" w:styleId="3">
    <w:name w:val="Основной текст (3)_"/>
    <w:basedOn w:val="a0"/>
    <w:link w:val="30"/>
    <w:rsid w:val="007C7CB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C7CB7"/>
    <w:pPr>
      <w:widowControl w:val="0"/>
      <w:shd w:val="clear" w:color="auto" w:fill="FFFFFF"/>
      <w:spacing w:line="48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rsid w:val="00160AA1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12pt">
    <w:name w:val="Основной текст + 12 pt"/>
    <w:rsid w:val="006A4474"/>
    <w:rPr>
      <w:sz w:val="24"/>
      <w:szCs w:val="24"/>
      <w:lang w:bidi="ar-SA"/>
    </w:rPr>
  </w:style>
  <w:style w:type="character" w:customStyle="1" w:styleId="10">
    <w:name w:val="Заголовок 1 Знак"/>
    <w:basedOn w:val="a0"/>
    <w:link w:val="1"/>
    <w:uiPriority w:val="9"/>
    <w:rsid w:val="0062488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Document Map"/>
    <w:basedOn w:val="a"/>
    <w:link w:val="a7"/>
    <w:uiPriority w:val="99"/>
    <w:semiHidden/>
    <w:unhideWhenUsed/>
    <w:rsid w:val="00027449"/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02744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523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246</Words>
  <Characters>1404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ЭКСПЕРТНОЕ ЗАКЛЮЧЕНИЕ</vt:lpstr>
      <vt:lpstr>Главный специалист</vt:lpstr>
      <vt:lpstr>юридического отдела администрации	А.С. Долголева</vt:lpstr>
    </vt:vector>
  </TitlesOfParts>
  <Company/>
  <LinksUpToDate>false</LinksUpToDate>
  <CharactersWithSpaces>1647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2023-03-17T13:03:00Z</cp:lastPrinted>
  <dcterms:created xsi:type="dcterms:W3CDTF">2023-03-17T13:01:00Z</dcterms:created>
  <dcterms:modified xsi:type="dcterms:W3CDTF">2023-03-17T13:03:00Z</dcterms:modified>
</cp:coreProperties>
</file>