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F47F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C138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AA32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AA32BC" w:rsidRPr="00AA32BC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</w:t>
      </w:r>
      <w:r w:rsidR="00AA32BC">
        <w:rPr>
          <w:rFonts w:ascii="Times New Roman" w:hAnsi="Times New Roman" w:cs="Times New Roman"/>
          <w:sz w:val="28"/>
          <w:szCs w:val="28"/>
        </w:rPr>
        <w:t>справки о </w:t>
      </w:r>
      <w:r w:rsidR="00AA32BC" w:rsidRPr="00AA32BC">
        <w:rPr>
          <w:rFonts w:ascii="Times New Roman" w:hAnsi="Times New Roman" w:cs="Times New Roman"/>
          <w:sz w:val="28"/>
          <w:szCs w:val="28"/>
        </w:rPr>
        <w:t>наличии (отсутствии) жилых помещений, предоставляемых по договорам социального найма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A32BC" w:rsidRPr="00AA32BC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справки о наличии (отсутствии) жилы</w:t>
      </w:r>
      <w:r w:rsidR="00AA32BC">
        <w:rPr>
          <w:rFonts w:ascii="Times New Roman" w:hAnsi="Times New Roman" w:cs="Times New Roman"/>
          <w:sz w:val="28"/>
          <w:szCs w:val="28"/>
        </w:rPr>
        <w:t>х помещений, предоставляемых по </w:t>
      </w:r>
      <w:r w:rsidR="00AA32BC" w:rsidRPr="00AA32BC">
        <w:rPr>
          <w:rFonts w:ascii="Times New Roman" w:hAnsi="Times New Roman" w:cs="Times New Roman"/>
          <w:sz w:val="28"/>
          <w:szCs w:val="28"/>
        </w:rPr>
        <w:t>договорам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F7A17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 отделом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A32BC">
        <w:rPr>
          <w:rFonts w:ascii="Times New Roman" w:hAnsi="Times New Roman" w:cs="Times New Roman"/>
          <w:sz w:val="28"/>
          <w:szCs w:val="28"/>
        </w:rPr>
        <w:t>Об </w:t>
      </w:r>
      <w:r w:rsidR="00AA32BC" w:rsidRPr="00AA32BC">
        <w:rPr>
          <w:rFonts w:ascii="Times New Roman" w:hAnsi="Times New Roman" w:cs="Times New Roman"/>
          <w:sz w:val="28"/>
          <w:szCs w:val="28"/>
        </w:rPr>
        <w:t>утверждении Порядка предоставления справки о наличии (отсутствии) жилых помещений, предоставляемых по договорам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2024-07-10T12:38:00Z</cp:lastPrinted>
  <dcterms:created xsi:type="dcterms:W3CDTF">2024-07-10T12:38:00Z</dcterms:created>
  <dcterms:modified xsi:type="dcterms:W3CDTF">2024-07-10T12:38:00Z</dcterms:modified>
</cp:coreProperties>
</file>