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7E10D1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26.10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по предоставлению муниципальной услуги «Признание граждан малоимущими в целях принятия их на учет в качестве нуждающихся</w:t>
      </w:r>
      <w:proofErr w:type="gramEnd"/>
      <w:r w:rsidR="007E10D1">
        <w:rPr>
          <w:rFonts w:ascii="Times New Roman" w:hAnsi="Times New Roman" w:cs="Times New Roman"/>
          <w:sz w:val="28"/>
          <w:szCs w:val="28"/>
        </w:rPr>
        <w:t xml:space="preserve"> в жилых помещениях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A53D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«Признание граждан </w:t>
      </w:r>
      <w:proofErr w:type="gramStart"/>
      <w:r w:rsidR="00DA53D6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DA53D6">
        <w:rPr>
          <w:rFonts w:ascii="Times New Roman" w:hAnsi="Times New Roman" w:cs="Times New Roman"/>
          <w:sz w:val="28"/>
          <w:szCs w:val="28"/>
        </w:rPr>
        <w:t xml:space="preserve"> в целях принятия их на учет в качестве нуждающихся в жилых помещениях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сектором правового обеспечения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A53D6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по предоставлению муниципальной услуги «Признание граждан малоимущими в целях принятия их на учет в качестве нуждающихся в жилых помещениях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2022-10-27T06:48:00Z</cp:lastPrinted>
  <dcterms:created xsi:type="dcterms:W3CDTF">2022-10-27T06:48:00Z</dcterms:created>
  <dcterms:modified xsi:type="dcterms:W3CDTF">2022-10-27T06:48:00Z</dcterms:modified>
</cp:coreProperties>
</file>