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708" w:left="0" w:right="-142"/>
        <w:jc w:val="center"/>
        <w:rPr>
          <w:b/>
        </w:rPr>
      </w:pPr>
      <w:r>
        <w:rPr>
          <w:b/>
        </w:rPr>
        <w:t xml:space="preserve">Сведения об объектах недвижимости, в отношении которых проводятся мероприятия по выявлению правообладателей </w:t>
      </w:r>
    </w:p>
    <w:p>
      <w:pPr>
        <w:pStyle w:val="Normal"/>
        <w:ind w:firstLine="708" w:left="0" w:right="-142"/>
        <w:jc w:val="center"/>
        <w:rPr>
          <w:b/>
        </w:rPr>
      </w:pPr>
      <w:r>
        <w:rPr>
          <w:b/>
        </w:rPr>
        <w:t>ранее учтенных объектов недвижимости.</w:t>
      </w:r>
    </w:p>
    <w:p>
      <w:pPr>
        <w:pStyle w:val="Normal"/>
        <w:widowControl/>
        <w:suppressAutoHyphens w:val="true"/>
        <w:bidi w:val="0"/>
        <w:spacing w:before="0" w:after="0"/>
        <w:ind w:firstLine="680" w:left="0" w:right="0"/>
        <w:jc w:val="both"/>
        <w:rPr/>
      </w:pPr>
      <w:r>
        <w:rPr/>
        <w:t xml:space="preserve"> </w:t>
      </w:r>
      <w:r>
        <w:rPr/>
        <w:t>В рамках проведения мероприятий по проекту «Наполнение Единого государственного реестра недвижимости необходимыми сведениями» в ходе реализации Федерального Закона Российской Федерации от 30 декабря       2020 года № 518-ФЗ «О внесении изменений в отдельные законодательные акты Российской Федерации» выявлены правообладатели объектов недвижимости в отношении которых отсутствуют сведения в Едином государственном реестре недвижимости: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объект недвижимости – квартира, площадью 48,5 кв. м, кадастровый     № 23:46:0401005:1465, расположенный по адресу: Краснодарский край, м.р-н Лабинский, г.п. Лабинское, г. Лабинск, ул. Мира, д. 211/7, кв. 26, в качестве правообладателя значится гражданка Тищенко Людмила Валентиновна;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жилой дом, площадью 83,1 кв. м, кадастровый № 23:46:0101002:155, расположенный по адресу: Краснодарский край,           р-н Лабинский, п. Прохладный, ул. Строителей, д. 1/3, </w:t>
      </w:r>
      <w:r>
        <w:rPr>
          <w:b w:val="false"/>
          <w:bCs w:val="false"/>
        </w:rPr>
        <w:t>в качестве правообладателя значится гражданин Толмусов Павел Александрович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незавершенного строительства, площадью 150,9 кв. м, кадастровый № 23:46:0101002:156, расположенный по адресу: Краснодарский край, р-н Лабинский, п. Прохладный, ул. Строителей, д. 1/3,    </w:t>
      </w:r>
      <w:r>
        <w:rPr>
          <w:b w:val="false"/>
          <w:bCs w:val="false"/>
        </w:rPr>
        <w:t>в качестве правообладателя значится гражданин Толмусов                          Павел Александрович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земельный участок, площадью 665 кв. м, кадастровый                                               № 23:46:0204035:107, расположенный по адресу: Краснодарский край,           г. Лабинск, ул. Красная, д. 149, в качестве правообладателя значится гражданин Иванников Евгений Юрьевич;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объект недвижимости – квартира, площадью 52,1 кв. м, кадастровый     № 23:46:0401005:1480, расположенный по адресу: Краснодарский край, м.р-н Лабинский, г.п. Лабинское, г. Лабинск, ул. Мира, д. 211/8, кв. 4, в качестве правообладателя значится гражданин Доскалов Дмитрий Васильевич;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объект недвижимости – квартира, площадью 33,2 кв. м, кадастровый     № 23:46:0401005:1489, расположенный по адресу: Краснодарский край, м.р-н Лабинский, г.п. Лабинское, г. Лабинск, ул. Мира, д. 211/8, кв. 19, в качестве правообладателей значатся граждане Соколов Владимир Николаевич, Соколова Элия Семеновна;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объект недвижимости – квартира, площадью 33,2 кв. м, кадастровый     № 23:46:0401005:1484, расположенный по адресу: Краснодарский край, м.р-н Лабинский, г.п. Лабинское, г. Лабинск, ул. Мира, д. 211/8, кв. 8, в качестве правообладателя значится гражданка Королик Алла Ивановна;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земельный участок, площадью 605 кв. м, кадастровый                                               № 23:46:0201045:50, расположенный по адресу: Краснодарский край,             г. Лабинск, ул. Союзная, д. 162, в качестве правообладателя значится гражданка Макаренко Таисия Витальевна;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объект недвижимости – жилой дом, площадью 48,7 кв. м, расположенный по адресу: Краснодарский край, г. Лабинск,                           ул. Союзная, д. 162, в качестве правообладателя значится гражданка Макаренко Таисия Витальевна;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земельный участок, площадью 880 кв. м, кадастровый                                               № 23:46:0302028:27, расположенный по адресу: Краснодарский край, р-н Лабинский, г. Лабинск, тер. мкр. «Виноградный», ул. Коммерческая, д. 31,    в качестве правообладателя значится гражданка Ламаш                         Людмила Васильевна;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жилой дом, площадью 19,5 кв. м, кадастровый № 23:46:0104034:72, расположенный по адресу: Краснодарский край, м.р-н Лабинский, г.п. Лабинское, г. Лабинск, пер. Речной, д. 6, в качестве правообладателя значится гражданин Галкин Владимир Кириллович;  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земельный участок, площадью 639 кв. м, кадастровый                          № 23:46:0104034:12, расположенный по адресу: Краснодарский край,             г. Лабинск, пер. Речной, д. 6, в качестве правообладателя значится гражданин Галкин Владимир Кириллович;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земельный участок, площадью 1193 кв. м, кадастровый                                               № 23:46:0101001:112, расположенный по адресу: Краснодарский край, Лабинский район, Лабинское городское поселение, п. Прохладный,             ул. Коммунистическая, д. 9, в качестве правообладателя значится гражданин Матвиенко Максим Владимирович;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земельный участок, площадью 818 кв. м, кадастровый                                               № 23:46:0104055:5, расположенный по адресу: Краснодарский край, р-н Лабинский, г. Лабинск, ул. Военная, 60, в качестве правообладателей значатся граждане Гривцова Людмила Владимировна, Даренская             Елена Александровна;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земельный участок, площадью 597 кв. м, кадастровый                                               № 23:46:0204023:95, расположенный по адресу: Краснодарский край,             г. Лабинск, ул. Мира, д. 57, в качестве правообладателей значатся граждане Зинченко Тамара Максимовна, Зинченко Татьяна Сергеевна, Зинченко Виталий Сергеевич;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объект недвижимости – жилой дом, площадью 61 кв. м, кадастровый                                               № 23:46:0204023:</w:t>
      </w:r>
      <w:r>
        <w:rPr/>
        <w:t>354</w:t>
      </w:r>
      <w:r>
        <w:rPr/>
        <w:t xml:space="preserve">, расположенный по адресу: Краснодарский кр., </w:t>
      </w:r>
      <w:r>
        <w:rPr/>
        <w:t>Лабинский район</w:t>
      </w:r>
      <w:r>
        <w:rPr/>
        <w:t>, г. Лабинск, ул. Мира, д. 57, в качестве правообладателей значатся граждане Зинченко Тамара Максимовна, Зинченко                  Виталий Сергеевич;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объект недвижимости – жилой дом, площадью 61,8 кв. м, кадастровый № 23:18:0703008:386, расположенный по адресу: Краснодарский край, р-н Лабинский, г. Лабинск, ул. Революционная, д. 307, в качестве правообладателя значится гражданка Котенко Лариса Сергеевна;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земельный участок, площадью 618 кв. м, кадастровый                          № 23:46:0203057:118, расположенный по адресу: Краснодарский край,            г. Лабинск, ул. Революционная, д. 307, в качестве правообладателя значится гражданка Котенко Лариса Сергеевна;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земельный участок, площадью 713 кв. м, кадастровый                                               № 23:46:0204023:106, расположенный по адресу: Краснодарский край,           г. Лабинск, ул. Первомайская, д. 77, в качестве правообладателя значится гражданин Дудкин Владимир Владимирович;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объект недвижимости – жилой дом, площадью 61,1 кв. м, расположенный по адресу: Краснодарский край, г. Лабинск,                           ул. Первомайская, д. 77, в качестве правообладателя значится гражданин Дудкин Владимир Владимирович;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земельный участок, площадью 600 кв. м, кадастровый                                               № 23:46:0202054:7, расположенный по адресу: Краснодарский край,               г. Лабинск, ул. Заезжая, д. 57, в качестве правообладателя значится гражданин Азаров Александр Павлович;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объект недвижимости – жилой дом, площадью 33,4 кв. м, кадастровый                                               № 23:46:0202054:44, расположенный по адресу: Краснодарский край, Лабинский р-н, г. Лабинск, ул. Заезжая, д. 57, в качестве правообладателя значится гражданин Азаров Александр Павлович;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земельный участок, площадью 880 кв. м, кадастровый                                               № 23:46:0302020:27, расположенный по адресу: Краснодарский край,               р-н Лабинский, г. Лабинск, ул. Пограничная, д. 54, в качестве правообладателей значатся граждане Стонтов Владимир Павлович, Стонтова Светлана Юрьевна;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объект недвижимости – жилой дом, площадью 164,4 кв. м, кадастровый № 23:46:0302020:124, расположенный по адресу: Краснодарский край, р-н Лабинский, г. Лабинск, ул. Пограничная, д. 54,          в качестве правообладателей значатся граждане Стонтов                           Владимир Павлович, Стонтова Светлана Юрьевна;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земельный участок, площадью 426 кв. м, кадастровый                                               № 23:46:0301037:20, расположенный по адресу: Краснодарский край,               г. Лабинск, ул. Транспортная, д. 12, в качестве правообладателя значится гражданин Савченко Григорий Владимирович;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объект недвижимости – жилой дом, площадью 51,9 кв. м, кадастровый                                               № 23:46:0301037:65, расположенный по адресу: Краснодарский край, Лабинский р-н, г. Лабинск, ул. Транспортная, д. 12, в качестве правообладателя значится гражданин Савченко Григорий Владимирович;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земельный участок, площадью 477 кв. м, кадастровый                                               № 23:46:0102031:21, расположенный по адресу: Краснодарский край,               г. Лабинск, ул. Химическая, д. 19, в качестве правообладателя значится гражданин Волков Александр Николаевич;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объект недвижимости – жилой дом, площадью 83 кв. м, кадастровый                                               № 23:46:0102031:123, расположенный по адресу: Краснодарский край, Лабинский район, г. Лабинск, ул. Химическая, д. 19, в качестве правообладателя значится гражданин Волков Александр Николаевич;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</w:r>
      <w:r>
        <w:rPr>
          <w:b w:val="false"/>
          <w:bCs w:val="false"/>
        </w:rPr>
        <w:t>земельный участок, площадью 607 кв. м, кадастровый                                               № 23:46:0203003:6, расположенный по адресу: Краснодарский край,               г. Лабинск, ул. Лермонтова, д. 125, в качестве правообладателей значатся граждане Кравченко Таисия Петровна, Кравченко Лариса Анатольевна;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>
          <w:b w:val="false"/>
          <w:bCs w:val="false"/>
        </w:rPr>
        <w:tab/>
        <w:t>объект недвижимости – жилой дом, площадью 111 кв. м,   кадастровый № 23:46:0203003:76, расположенный по адресу: Краснодарский край, м.р-н Лабинский, г.п. Лабинское, г. Лабинск, ул. Лермонтова, д. 125,       в качестве правообладателя значится гражданка Кравченко                    Таисия Петровна;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>
          <w:b w:val="false"/>
          <w:bCs w:val="false"/>
        </w:rPr>
        <w:tab/>
      </w:r>
      <w:r>
        <w:rPr/>
        <w:t>земельный участок, площадью 855 кв. м, кадастровый                                               № 23:46:0201045:59, расположенный по адресу: Краснодарский край,             г. Лабинск, ул. Щорса, д. 3, в качестве правообладателя значится гражданка Чевычелова Таисия Ивановна;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объект недвижимости – жилой дом, площадью 26,8 кв. м, расположенный по адресу: Краснодарский край, г. Лабинск, ул. Щорса, д. 3, в качестве правообладателя значится гражданка Чевычелова                    Таисия Ивановна;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земельный участок, площадью 480 кв. м, кадастровый                                               № 23:46:0401041:48, расположенный по адресу: Краснодарский край, р-н Лабинский, г. Лабинск, проезд Ротный, 3, в качестве правообладателя значится гражданин Гусев Николай Гаврилович;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объект недвижимости – жилой дом, площадью 61,5 кв. м, кадастровый                                               № 23:46:0401041:188, расположенный по адресу: Краснодарский край, р-н Лабинский, г. Лабинск, проезд Ротный, д. 3, в качестве правообладателя значится гражданин Гусев Николай Гаврилович.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Заинтересованные лица в течении 5 дней с момента опубликования настоящей информации, вправе предоставить сведения о почтовом адресе                     и (или) адресе электронной почты, реквизиты документа, удостоверяющего личность, а также сведения о страховом номере индивидуального лицевого счета в системе обязательного пенсионного страхования, если такой номер присвоен в установленном порядке, правообладателей вышеуказанных ранее учтенных объектах, а также возражения относительно сведений                        о правообладателях ранее учтенных объектов в течении 30 дней с момента опубликования настоящей информации в письменном виде в </w:t>
      </w:r>
      <w:r>
        <w:rPr>
          <w:lang w:eastAsia="ar-SA"/>
        </w:rPr>
        <w:t>управление муниципального имущества, архитектуры и земельных отношений администрации Лабинского городского поселения Лабинского района</w:t>
      </w:r>
      <w:r>
        <w:rPr/>
        <w:t>,              по адресу: Краснодарский край, г. Лабинск, ул. Красная, д. 48, тел 3-55-34,    3-11-79.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</w:r>
    </w:p>
    <w:sectPr>
      <w:type w:val="nextPage"/>
      <w:pgSz w:w="11906" w:h="16838"/>
      <w:pgMar w:left="1815" w:right="746" w:gutter="0" w:header="0" w:top="855" w:footer="0" w:bottom="90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variable"/>
  </w:font>
  <w:font w:name="Times New Roman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60286"/>
    <w:pPr>
      <w:widowControl/>
      <w:tabs>
        <w:tab w:val="clear" w:pos="708"/>
        <w:tab w:val="left" w:pos="851" w:leader="none"/>
      </w:tabs>
      <w:suppressAutoHyphens w:val="true"/>
      <w:bidi w:val="0"/>
      <w:spacing w:before="0" w:after="0"/>
      <w:ind w:hanging="0" w:left="0" w:right="0"/>
      <w:jc w:val="both"/>
    </w:pPr>
    <w:rPr>
      <w:rFonts w:ascii="Times New Roman" w:hAnsi="Times New Roman" w:eastAsia="Calibri" w:cs="Times New Roman"/>
      <w:color w:val="auto"/>
      <w:kern w:val="0"/>
      <w:sz w:val="28"/>
      <w:szCs w:val="28"/>
      <w:lang w:val="ru-RU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с отступом Знак"/>
    <w:uiPriority w:val="99"/>
    <w:qFormat/>
    <w:locked/>
    <w:rsid w:val="00631532"/>
    <w:rPr>
      <w:rFonts w:ascii="Times New Roman" w:hAnsi="Times New Roman" w:cs="Times New Roman"/>
      <w:sz w:val="20"/>
      <w:szCs w:val="20"/>
      <w:lang w:eastAsia="ru-RU"/>
    </w:rPr>
  </w:style>
  <w:style w:type="character" w:styleId="Style15" w:customStyle="1">
    <w:name w:val="Текст выноски Знак"/>
    <w:link w:val="BalloonText"/>
    <w:uiPriority w:val="99"/>
    <w:semiHidden/>
    <w:qFormat/>
    <w:locked/>
    <w:rsid w:val="00631532"/>
    <w:rPr>
      <w:rFonts w:ascii="Tahoma" w:hAnsi="Tahoma" w:cs="Tahoma"/>
      <w:sz w:val="16"/>
      <w:szCs w:val="16"/>
      <w:lang w:eastAsia="zh-CN"/>
    </w:rPr>
  </w:style>
  <w:style w:type="character" w:styleId="Hyperlink">
    <w:name w:val="Hyperlink"/>
    <w:uiPriority w:val="99"/>
    <w:rsid w:val="002f3d28"/>
    <w:rPr>
      <w:rFonts w:cs="Times New Roman"/>
      <w:color w:val="0000FF"/>
      <w:u w:val="single"/>
    </w:rPr>
  </w:style>
  <w:style w:type="character" w:styleId="3" w:customStyle="1">
    <w:name w:val="Основной текст 3 Знак"/>
    <w:link w:val="BodyText3"/>
    <w:uiPriority w:val="99"/>
    <w:qFormat/>
    <w:locked/>
    <w:rsid w:val="002f3d28"/>
    <w:rPr>
      <w:rFonts w:ascii="Times New Roman" w:hAnsi="Times New Roman" w:cs="Times New Roman"/>
      <w:sz w:val="16"/>
      <w:szCs w:val="16"/>
      <w:lang w:eastAsia="ar-SA" w:bidi="ar-S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roid Sans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roid Sans" w:cs="Droid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/>
  </w:style>
  <w:style w:type="paragraph" w:styleId="ListParagraph">
    <w:name w:val="List Paragraph"/>
    <w:basedOn w:val="Normal"/>
    <w:uiPriority w:val="99"/>
    <w:qFormat/>
    <w:rsid w:val="00060286"/>
    <w:pPr>
      <w:spacing w:before="0" w:after="0"/>
      <w:ind w:left="720"/>
      <w:contextualSpacing/>
    </w:pPr>
    <w:rPr/>
  </w:style>
  <w:style w:type="paragraph" w:styleId="BodyTextIndent">
    <w:name w:val="Body Text Indent"/>
    <w:basedOn w:val="Normal"/>
    <w:link w:val="Style14"/>
    <w:uiPriority w:val="99"/>
    <w:rsid w:val="00631532"/>
    <w:pPr>
      <w:suppressAutoHyphens w:val="false"/>
      <w:ind w:left="7200"/>
      <w:jc w:val="both"/>
    </w:pPr>
    <w:rPr>
      <w:rFonts w:eastAsia="Times New Roman"/>
      <w:sz w:val="20"/>
      <w:szCs w:val="20"/>
      <w:lang w:eastAsia="ru-RU"/>
    </w:rPr>
  </w:style>
  <w:style w:type="paragraph" w:styleId="BalloonText">
    <w:name w:val="Balloon Text"/>
    <w:basedOn w:val="Normal"/>
    <w:link w:val="Style15"/>
    <w:uiPriority w:val="99"/>
    <w:semiHidden/>
    <w:qFormat/>
    <w:rsid w:val="00631532"/>
    <w:pPr/>
    <w:rPr>
      <w:rFonts w:ascii="Tahoma" w:hAnsi="Tahoma" w:cs="Tahoma"/>
      <w:sz w:val="16"/>
      <w:szCs w:val="16"/>
    </w:rPr>
  </w:style>
  <w:style w:type="paragraph" w:styleId="ConsPlusNormal" w:customStyle="1">
    <w:name w:val="ConsPlusNormal"/>
    <w:uiPriority w:val="99"/>
    <w:qFormat/>
    <w:rsid w:val="00bb062d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BodyText3">
    <w:name w:val="Body Text 3"/>
    <w:basedOn w:val="Normal"/>
    <w:link w:val="3"/>
    <w:uiPriority w:val="99"/>
    <w:qFormat/>
    <w:rsid w:val="002f3d28"/>
    <w:pPr>
      <w:spacing w:before="0" w:after="120"/>
    </w:pPr>
    <w:rPr>
      <w:rFonts w:eastAsia="Times New Roman"/>
      <w:sz w:val="16"/>
      <w:szCs w:val="16"/>
      <w:lang w:eastAsia="ar-SA"/>
    </w:rPr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1168</TotalTime>
  <Application>LibreOffice/24.8.5.2$Linux_X86_64 LibreOffice_project/480$Build-2</Application>
  <AppVersion>15.0000</AppVersion>
  <Pages>4</Pages>
  <Words>1229</Words>
  <Characters>8692</Characters>
  <CharactersWithSpaces>11333</CharactersWithSpaces>
  <Paragraphs>39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2023-08-02T13:51:00Z</dcterms:created>
  <dc:creator>www.PHILka.RU</dc:creator>
  <dc:description/>
  <dc:language>ru-RU</dc:language>
  <cp:lastModifiedBy/>
  <cp:lastPrinted>2026-02-16T11:48:07Z</cp:lastPrinted>
  <dcterms:modified xsi:type="dcterms:W3CDTF">2026-03-12T16:35:39Z</dcterms:modified>
  <cp:revision>50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